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8E" w:rsidRPr="003A278E" w:rsidRDefault="003A278E" w:rsidP="003A278E">
      <w:pPr>
        <w:ind w:right="175"/>
        <w:jc w:val="center"/>
        <w:rPr>
          <w:b/>
          <w:color w:val="auto"/>
          <w:sz w:val="28"/>
          <w:szCs w:val="28"/>
        </w:rPr>
      </w:pPr>
      <w:r w:rsidRPr="003A278E">
        <w:rPr>
          <w:b/>
          <w:color w:val="auto"/>
          <w:sz w:val="28"/>
          <w:szCs w:val="28"/>
        </w:rPr>
        <w:t xml:space="preserve">АДМИНИСТРАЦИЯ </w:t>
      </w:r>
    </w:p>
    <w:p w:rsidR="003A278E" w:rsidRPr="003A278E" w:rsidRDefault="003A278E" w:rsidP="003A278E">
      <w:pPr>
        <w:ind w:right="175"/>
        <w:jc w:val="center"/>
        <w:rPr>
          <w:b/>
          <w:color w:val="auto"/>
          <w:sz w:val="28"/>
          <w:szCs w:val="28"/>
        </w:rPr>
      </w:pPr>
      <w:r w:rsidRPr="003A278E">
        <w:rPr>
          <w:b/>
          <w:color w:val="auto"/>
          <w:sz w:val="28"/>
          <w:szCs w:val="28"/>
        </w:rPr>
        <w:t>ШАХТИНСКОГО СЕЛЬСОВЕТА</w:t>
      </w:r>
    </w:p>
    <w:p w:rsidR="003A278E" w:rsidRPr="003A278E" w:rsidRDefault="003A278E" w:rsidP="003A278E">
      <w:pPr>
        <w:ind w:right="175"/>
        <w:jc w:val="center"/>
        <w:rPr>
          <w:b/>
          <w:color w:val="auto"/>
          <w:sz w:val="28"/>
          <w:szCs w:val="28"/>
        </w:rPr>
      </w:pPr>
      <w:r w:rsidRPr="003A278E">
        <w:rPr>
          <w:b/>
          <w:color w:val="auto"/>
          <w:sz w:val="28"/>
          <w:szCs w:val="28"/>
        </w:rPr>
        <w:t>ТОГУЧИНСКОГО РАЙОНА</w:t>
      </w:r>
    </w:p>
    <w:p w:rsidR="003A278E" w:rsidRPr="003A278E" w:rsidRDefault="003A278E" w:rsidP="003A278E">
      <w:pPr>
        <w:ind w:right="175"/>
        <w:jc w:val="center"/>
        <w:rPr>
          <w:b/>
          <w:color w:val="auto"/>
          <w:sz w:val="28"/>
          <w:szCs w:val="28"/>
        </w:rPr>
      </w:pPr>
      <w:r w:rsidRPr="003A278E">
        <w:rPr>
          <w:b/>
          <w:color w:val="auto"/>
          <w:sz w:val="28"/>
          <w:szCs w:val="28"/>
        </w:rPr>
        <w:t>НОВОСИБИРСКОЙ ОБЛАСТИ</w:t>
      </w:r>
    </w:p>
    <w:p w:rsidR="003A278E" w:rsidRPr="003A278E" w:rsidRDefault="003A278E" w:rsidP="003A278E">
      <w:pPr>
        <w:ind w:right="175"/>
        <w:rPr>
          <w:color w:val="auto"/>
        </w:rPr>
      </w:pPr>
    </w:p>
    <w:p w:rsidR="003A278E" w:rsidRPr="003A278E" w:rsidRDefault="003A278E" w:rsidP="003A278E">
      <w:pPr>
        <w:ind w:right="175"/>
        <w:jc w:val="center"/>
        <w:rPr>
          <w:b/>
          <w:color w:val="auto"/>
          <w:sz w:val="32"/>
          <w:szCs w:val="32"/>
        </w:rPr>
      </w:pPr>
      <w:r w:rsidRPr="003A278E">
        <w:rPr>
          <w:b/>
          <w:color w:val="auto"/>
          <w:sz w:val="32"/>
          <w:szCs w:val="32"/>
        </w:rPr>
        <w:t>ПОСТАНОВЛЕНИЕ</w:t>
      </w:r>
    </w:p>
    <w:p w:rsidR="003A278E" w:rsidRPr="003A278E" w:rsidRDefault="003A278E" w:rsidP="003A278E">
      <w:pPr>
        <w:ind w:right="175"/>
        <w:rPr>
          <w:color w:val="auto"/>
          <w:sz w:val="28"/>
        </w:rPr>
      </w:pPr>
    </w:p>
    <w:tbl>
      <w:tblPr>
        <w:tblStyle w:val="10"/>
        <w:tblW w:w="0" w:type="auto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51"/>
        <w:gridCol w:w="659"/>
        <w:gridCol w:w="1080"/>
      </w:tblGrid>
      <w:tr w:rsidR="003A278E" w:rsidRPr="003A278E" w:rsidTr="003A278E">
        <w:tc>
          <w:tcPr>
            <w:tcW w:w="1620" w:type="dxa"/>
          </w:tcPr>
          <w:p w:rsidR="003A278E" w:rsidRPr="003A278E" w:rsidRDefault="00893DD4" w:rsidP="00520036">
            <w:pPr>
              <w:ind w:right="17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  <w:r w:rsidR="00520036">
              <w:rPr>
                <w:color w:val="auto"/>
                <w:sz w:val="28"/>
              </w:rPr>
              <w:t>1</w:t>
            </w:r>
            <w:r w:rsidR="00C75D75">
              <w:rPr>
                <w:color w:val="auto"/>
                <w:sz w:val="28"/>
              </w:rPr>
              <w:t>.08</w:t>
            </w:r>
            <w:r w:rsidR="00EA44F0">
              <w:rPr>
                <w:color w:val="auto"/>
                <w:sz w:val="28"/>
              </w:rPr>
              <w:t>.2022</w:t>
            </w:r>
          </w:p>
        </w:tc>
        <w:tc>
          <w:tcPr>
            <w:tcW w:w="531" w:type="dxa"/>
          </w:tcPr>
          <w:p w:rsidR="003A278E" w:rsidRPr="003A278E" w:rsidRDefault="003A278E" w:rsidP="003A278E">
            <w:pPr>
              <w:ind w:right="175"/>
              <w:rPr>
                <w:color w:val="auto"/>
                <w:sz w:val="28"/>
              </w:rPr>
            </w:pPr>
            <w:r w:rsidRPr="003A278E">
              <w:rPr>
                <w:color w:val="auto"/>
                <w:sz w:val="28"/>
              </w:rPr>
              <w:t>№</w:t>
            </w:r>
          </w:p>
        </w:tc>
        <w:tc>
          <w:tcPr>
            <w:tcW w:w="1080" w:type="dxa"/>
          </w:tcPr>
          <w:p w:rsidR="003A278E" w:rsidRPr="003A278E" w:rsidRDefault="00C75D75" w:rsidP="009D3506">
            <w:pPr>
              <w:ind w:right="17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="009D3506">
              <w:rPr>
                <w:color w:val="auto"/>
                <w:sz w:val="28"/>
              </w:rPr>
              <w:t>6</w:t>
            </w:r>
          </w:p>
        </w:tc>
      </w:tr>
    </w:tbl>
    <w:p w:rsidR="003A278E" w:rsidRPr="003A278E" w:rsidRDefault="003A278E" w:rsidP="003A278E">
      <w:pPr>
        <w:ind w:right="175"/>
        <w:rPr>
          <w:color w:val="auto"/>
          <w:sz w:val="28"/>
        </w:rPr>
      </w:pPr>
    </w:p>
    <w:p w:rsidR="003A278E" w:rsidRPr="003A278E" w:rsidRDefault="003A278E" w:rsidP="003A278E">
      <w:pPr>
        <w:ind w:right="175"/>
        <w:jc w:val="center"/>
        <w:rPr>
          <w:color w:val="auto"/>
          <w:sz w:val="28"/>
          <w:szCs w:val="28"/>
        </w:rPr>
      </w:pPr>
      <w:r w:rsidRPr="003A278E">
        <w:rPr>
          <w:color w:val="auto"/>
          <w:sz w:val="28"/>
          <w:szCs w:val="28"/>
        </w:rPr>
        <w:t>п. Шахта</w:t>
      </w:r>
    </w:p>
    <w:p w:rsidR="006D5354" w:rsidRDefault="006D5354"/>
    <w:p w:rsidR="009D3506" w:rsidRPr="009D3506" w:rsidRDefault="009D3506" w:rsidP="009D3506">
      <w:pPr>
        <w:ind w:firstLine="672"/>
        <w:jc w:val="center"/>
        <w:rPr>
          <w:b/>
          <w:color w:val="000000"/>
          <w:sz w:val="28"/>
          <w:szCs w:val="28"/>
        </w:rPr>
      </w:pPr>
      <w:r w:rsidRPr="009D3506">
        <w:rPr>
          <w:b/>
          <w:bCs/>
          <w:color w:val="000000"/>
          <w:sz w:val="28"/>
          <w:szCs w:val="28"/>
        </w:rPr>
        <w:t xml:space="preserve">Об утверждении Положения о поощрении муниципальных служащих </w:t>
      </w:r>
      <w:r w:rsidRPr="009D3506">
        <w:rPr>
          <w:b/>
          <w:bCs/>
          <w:color w:val="000000"/>
          <w:sz w:val="28"/>
          <w:szCs w:val="28"/>
        </w:rPr>
        <w:t>Шахтинского сельсовета</w:t>
      </w:r>
      <w:r w:rsidRPr="009D3506">
        <w:rPr>
          <w:b/>
          <w:bCs/>
          <w:color w:val="000000"/>
          <w:sz w:val="28"/>
          <w:szCs w:val="28"/>
        </w:rPr>
        <w:t xml:space="preserve"> Тогучинского района Новосибирской области</w:t>
      </w:r>
    </w:p>
    <w:p w:rsidR="009D3506" w:rsidRPr="009D3506" w:rsidRDefault="009D3506" w:rsidP="009D3506">
      <w:pPr>
        <w:ind w:left="432" w:hanging="432"/>
        <w:jc w:val="center"/>
        <w:rPr>
          <w:color w:val="000000"/>
          <w:sz w:val="28"/>
          <w:szCs w:val="28"/>
        </w:rPr>
      </w:pPr>
      <w:r w:rsidRPr="009D3506">
        <w:rPr>
          <w:color w:val="000000"/>
          <w:sz w:val="28"/>
          <w:szCs w:val="28"/>
        </w:rPr>
        <w:t> </w:t>
      </w:r>
    </w:p>
    <w:p w:rsidR="009D3506" w:rsidRPr="009D3506" w:rsidRDefault="009D3506" w:rsidP="009D3506">
      <w:pPr>
        <w:ind w:firstLine="709"/>
        <w:jc w:val="both"/>
        <w:rPr>
          <w:color w:val="000000"/>
          <w:sz w:val="28"/>
          <w:szCs w:val="28"/>
        </w:rPr>
      </w:pPr>
      <w:r w:rsidRPr="009D3506">
        <w:rPr>
          <w:color w:val="000000"/>
          <w:sz w:val="28"/>
          <w:szCs w:val="28"/>
        </w:rPr>
        <w:t>В соответствии с Федеральным законом от 02.03.2007 №25-ФЗ </w:t>
      </w:r>
      <w:hyperlink r:id="rId8" w:tgtFrame="_blank" w:history="1">
        <w:r w:rsidRPr="009D3506">
          <w:rPr>
            <w:color w:val="auto"/>
            <w:sz w:val="28"/>
            <w:szCs w:val="28"/>
          </w:rPr>
          <w:t>«О муниципальной службе в Российской Федерации»</w:t>
        </w:r>
      </w:hyperlink>
      <w:r w:rsidRPr="009D3506">
        <w:rPr>
          <w:color w:val="auto"/>
          <w:sz w:val="28"/>
          <w:szCs w:val="28"/>
        </w:rPr>
        <w:t>, Законом Новосибирской области </w:t>
      </w:r>
      <w:hyperlink r:id="rId9" w:tgtFrame="_blank" w:history="1">
        <w:r w:rsidRPr="009D3506">
          <w:rPr>
            <w:color w:val="auto"/>
            <w:sz w:val="28"/>
            <w:szCs w:val="28"/>
          </w:rPr>
          <w:t>от 30.10.2007 № 157-ОЗ</w:t>
        </w:r>
      </w:hyperlink>
      <w:r w:rsidRPr="009D3506">
        <w:rPr>
          <w:color w:val="auto"/>
          <w:sz w:val="28"/>
          <w:szCs w:val="28"/>
        </w:rPr>
        <w:t> </w:t>
      </w:r>
      <w:r w:rsidRPr="009D3506">
        <w:rPr>
          <w:color w:val="000000"/>
          <w:sz w:val="28"/>
          <w:szCs w:val="28"/>
        </w:rPr>
        <w:t xml:space="preserve">«О муниципальной службе в Новосибирской области», Уставом сельского поселения </w:t>
      </w:r>
      <w:r>
        <w:rPr>
          <w:bCs/>
          <w:color w:val="000000"/>
          <w:sz w:val="28"/>
          <w:szCs w:val="28"/>
        </w:rPr>
        <w:t>Шахтинского</w:t>
      </w:r>
      <w:r w:rsidRPr="009D3506">
        <w:rPr>
          <w:color w:val="000000"/>
          <w:sz w:val="28"/>
          <w:szCs w:val="28"/>
        </w:rPr>
        <w:t xml:space="preserve"> сельсовета Тогучинского муниципального района Новосибирской области, администрация </w:t>
      </w:r>
      <w:r>
        <w:rPr>
          <w:bCs/>
          <w:color w:val="000000"/>
          <w:sz w:val="28"/>
          <w:szCs w:val="28"/>
        </w:rPr>
        <w:t>Шахтинского</w:t>
      </w:r>
      <w:r w:rsidRPr="009D3506">
        <w:rPr>
          <w:color w:val="000000"/>
          <w:sz w:val="28"/>
          <w:szCs w:val="28"/>
        </w:rPr>
        <w:t xml:space="preserve"> сельсовета Тогучинского района Новосибирской области,</w:t>
      </w:r>
    </w:p>
    <w:p w:rsidR="009D3506" w:rsidRPr="009D3506" w:rsidRDefault="009D3506" w:rsidP="009D3506">
      <w:pPr>
        <w:jc w:val="both"/>
        <w:rPr>
          <w:b/>
          <w:color w:val="000000"/>
          <w:sz w:val="28"/>
          <w:szCs w:val="28"/>
        </w:rPr>
      </w:pPr>
      <w:r w:rsidRPr="009D3506">
        <w:rPr>
          <w:b/>
          <w:color w:val="000000"/>
          <w:sz w:val="28"/>
          <w:szCs w:val="28"/>
        </w:rPr>
        <w:t>ПОСТАНОВЛЯЕТ:</w:t>
      </w:r>
    </w:p>
    <w:p w:rsidR="009D3506" w:rsidRPr="009D3506" w:rsidRDefault="009D3506" w:rsidP="009D3506">
      <w:pPr>
        <w:ind w:firstLine="709"/>
        <w:jc w:val="both"/>
        <w:rPr>
          <w:color w:val="000000"/>
          <w:sz w:val="28"/>
          <w:szCs w:val="28"/>
        </w:rPr>
      </w:pPr>
      <w:r w:rsidRPr="009D3506">
        <w:rPr>
          <w:color w:val="000000"/>
          <w:sz w:val="28"/>
          <w:szCs w:val="28"/>
        </w:rPr>
        <w:t xml:space="preserve">1.Утвердить прилагаемое Положение о поощрении муниципальных служащих </w:t>
      </w:r>
      <w:r>
        <w:rPr>
          <w:bCs/>
          <w:color w:val="000000"/>
          <w:sz w:val="28"/>
          <w:szCs w:val="28"/>
        </w:rPr>
        <w:t>Шахтинского</w:t>
      </w:r>
      <w:r w:rsidRPr="009D3506">
        <w:rPr>
          <w:color w:val="000000"/>
          <w:sz w:val="28"/>
          <w:szCs w:val="28"/>
        </w:rPr>
        <w:t xml:space="preserve"> сельсовета</w:t>
      </w:r>
      <w:r w:rsidRPr="009D3506">
        <w:rPr>
          <w:color w:val="000000"/>
          <w:sz w:val="28"/>
          <w:szCs w:val="28"/>
        </w:rPr>
        <w:t xml:space="preserve"> Тогучинского района Новосибирской области.</w:t>
      </w:r>
    </w:p>
    <w:p w:rsidR="00CB567E" w:rsidRPr="00CB567E" w:rsidRDefault="00CB567E" w:rsidP="00CB567E">
      <w:pPr>
        <w:ind w:firstLine="567"/>
        <w:jc w:val="both"/>
        <w:rPr>
          <w:sz w:val="28"/>
          <w:szCs w:val="28"/>
        </w:rPr>
      </w:pPr>
      <w:r w:rsidRPr="00CB567E">
        <w:rPr>
          <w:sz w:val="28"/>
          <w:szCs w:val="28"/>
        </w:rPr>
        <w:t>2.Опубликовать настоящее постановление в периодическом печатном издании органа местного самоуправления «Шахтинский Вестник» и разместить на официальном сайте администрации Шахтинского сельсовета</w:t>
      </w:r>
      <w:r w:rsidRPr="00CB567E">
        <w:rPr>
          <w:sz w:val="28"/>
          <w:szCs w:val="28"/>
        </w:rPr>
        <w:tab/>
        <w:t>.</w:t>
      </w:r>
    </w:p>
    <w:p w:rsidR="00520036" w:rsidRDefault="00520036" w:rsidP="00CB567E">
      <w:pPr>
        <w:jc w:val="both"/>
        <w:rPr>
          <w:sz w:val="28"/>
          <w:szCs w:val="28"/>
        </w:rPr>
      </w:pPr>
    </w:p>
    <w:p w:rsidR="00520036" w:rsidRDefault="00520036" w:rsidP="00CB567E">
      <w:pPr>
        <w:jc w:val="both"/>
        <w:rPr>
          <w:sz w:val="28"/>
          <w:szCs w:val="28"/>
        </w:rPr>
      </w:pPr>
    </w:p>
    <w:p w:rsidR="006D5354" w:rsidRPr="007577CA" w:rsidRDefault="007577CA">
      <w:pPr>
        <w:rPr>
          <w:color w:val="000000"/>
          <w:sz w:val="28"/>
          <w:szCs w:val="28"/>
          <w:lang w:eastAsia="zh-CN"/>
        </w:rPr>
      </w:pPr>
      <w:r w:rsidRPr="007577CA">
        <w:rPr>
          <w:color w:val="000000"/>
          <w:sz w:val="28"/>
          <w:szCs w:val="28"/>
          <w:lang w:eastAsia="zh-CN"/>
        </w:rPr>
        <w:t>Глава</w:t>
      </w:r>
      <w:r w:rsidR="00D03748" w:rsidRPr="007577CA">
        <w:rPr>
          <w:color w:val="000000"/>
          <w:sz w:val="28"/>
          <w:szCs w:val="28"/>
          <w:lang w:eastAsia="zh-CN"/>
        </w:rPr>
        <w:t xml:space="preserve"> </w:t>
      </w:r>
      <w:r w:rsidR="003A278E">
        <w:rPr>
          <w:color w:val="000000"/>
          <w:sz w:val="28"/>
          <w:szCs w:val="28"/>
          <w:lang w:eastAsia="zh-CN"/>
        </w:rPr>
        <w:t>Шахтинского</w:t>
      </w:r>
      <w:r w:rsidR="00D03748" w:rsidRPr="007577CA">
        <w:rPr>
          <w:color w:val="000000"/>
          <w:sz w:val="28"/>
          <w:szCs w:val="28"/>
          <w:lang w:eastAsia="zh-CN"/>
        </w:rPr>
        <w:t xml:space="preserve"> сельсовета                                                 </w:t>
      </w:r>
    </w:p>
    <w:p w:rsidR="003A278E" w:rsidRDefault="003A278E" w:rsidP="00284147">
      <w:pPr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Тогучинского района   </w:t>
      </w:r>
      <w:r w:rsidR="00D03748" w:rsidRPr="007577CA">
        <w:rPr>
          <w:color w:val="000000"/>
          <w:sz w:val="28"/>
          <w:szCs w:val="28"/>
          <w:lang w:eastAsia="zh-CN"/>
        </w:rPr>
        <w:t xml:space="preserve">Новосибирской области </w:t>
      </w:r>
      <w:r w:rsidR="003A4618"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 xml:space="preserve">                   </w:t>
      </w:r>
      <w:r w:rsidR="008853DE">
        <w:rPr>
          <w:color w:val="000000"/>
          <w:sz w:val="28"/>
          <w:szCs w:val="28"/>
          <w:lang w:eastAsia="zh-CN"/>
        </w:rPr>
        <w:t>В.В. Вильман</w:t>
      </w:r>
    </w:p>
    <w:p w:rsidR="003A278E" w:rsidRDefault="003A278E" w:rsidP="00284147">
      <w:pPr>
        <w:rPr>
          <w:color w:val="000000"/>
          <w:sz w:val="20"/>
          <w:szCs w:val="20"/>
          <w:lang w:eastAsia="zh-CN"/>
        </w:rPr>
      </w:pPr>
    </w:p>
    <w:p w:rsidR="00520036" w:rsidRDefault="00520036" w:rsidP="00284147">
      <w:pPr>
        <w:rPr>
          <w:color w:val="000000"/>
          <w:sz w:val="20"/>
          <w:szCs w:val="20"/>
          <w:lang w:eastAsia="zh-CN"/>
        </w:rPr>
      </w:pPr>
    </w:p>
    <w:p w:rsidR="00520036" w:rsidRDefault="00520036" w:rsidP="00284147">
      <w:pPr>
        <w:rPr>
          <w:color w:val="000000"/>
          <w:sz w:val="20"/>
          <w:szCs w:val="20"/>
          <w:lang w:eastAsia="zh-CN"/>
        </w:rPr>
      </w:pPr>
    </w:p>
    <w:p w:rsidR="00520036" w:rsidRDefault="00520036" w:rsidP="00284147">
      <w:pPr>
        <w:rPr>
          <w:color w:val="000000"/>
          <w:sz w:val="20"/>
          <w:szCs w:val="20"/>
          <w:lang w:eastAsia="zh-CN"/>
        </w:rPr>
      </w:pPr>
    </w:p>
    <w:p w:rsidR="00520036" w:rsidRDefault="00520036" w:rsidP="00284147">
      <w:pPr>
        <w:rPr>
          <w:color w:val="000000"/>
          <w:sz w:val="20"/>
          <w:szCs w:val="20"/>
          <w:lang w:eastAsia="zh-CN"/>
        </w:rPr>
      </w:pPr>
    </w:p>
    <w:p w:rsidR="00520036" w:rsidRDefault="00520036" w:rsidP="00284147">
      <w:pPr>
        <w:rPr>
          <w:color w:val="000000"/>
          <w:sz w:val="20"/>
          <w:szCs w:val="20"/>
          <w:lang w:eastAsia="zh-CN"/>
        </w:rPr>
      </w:pPr>
    </w:p>
    <w:p w:rsidR="00520036" w:rsidRDefault="00520036" w:rsidP="00284147">
      <w:pPr>
        <w:rPr>
          <w:color w:val="000000"/>
          <w:sz w:val="20"/>
          <w:szCs w:val="20"/>
          <w:lang w:eastAsia="zh-CN"/>
        </w:rPr>
      </w:pPr>
    </w:p>
    <w:p w:rsidR="003A278E" w:rsidRPr="003A278E" w:rsidRDefault="003A278E" w:rsidP="00284147">
      <w:pPr>
        <w:rPr>
          <w:color w:val="000000"/>
          <w:sz w:val="20"/>
          <w:szCs w:val="20"/>
          <w:lang w:eastAsia="zh-CN"/>
        </w:rPr>
      </w:pPr>
      <w:r w:rsidRPr="003A278E">
        <w:rPr>
          <w:color w:val="000000"/>
          <w:sz w:val="20"/>
          <w:szCs w:val="20"/>
          <w:lang w:eastAsia="zh-CN"/>
        </w:rPr>
        <w:t>Куделя</w:t>
      </w:r>
    </w:p>
    <w:p w:rsidR="0086641B" w:rsidRPr="00425CD6" w:rsidRDefault="003A278E" w:rsidP="00284147">
      <w:pPr>
        <w:rPr>
          <w:color w:val="000000"/>
          <w:sz w:val="28"/>
          <w:szCs w:val="28"/>
        </w:rPr>
        <w:sectPr w:rsidR="0086641B" w:rsidRPr="00425CD6" w:rsidSect="007577CA">
          <w:pgSz w:w="11906" w:h="16838"/>
          <w:pgMar w:top="1134" w:right="851" w:bottom="851" w:left="1701" w:header="0" w:footer="0" w:gutter="0"/>
          <w:cols w:space="720"/>
          <w:formProt w:val="0"/>
          <w:docGrid w:linePitch="360" w:charSpace="-6145"/>
        </w:sectPr>
      </w:pPr>
      <w:r w:rsidRPr="003A278E">
        <w:rPr>
          <w:color w:val="000000"/>
          <w:sz w:val="20"/>
          <w:szCs w:val="20"/>
          <w:lang w:eastAsia="zh-CN"/>
        </w:rPr>
        <w:t>(40)25-000</w:t>
      </w:r>
      <w:r w:rsidR="003A4618" w:rsidRPr="003A278E">
        <w:rPr>
          <w:color w:val="000000"/>
          <w:sz w:val="20"/>
          <w:szCs w:val="20"/>
          <w:lang w:eastAsia="zh-CN"/>
        </w:rPr>
        <w:tab/>
      </w:r>
    </w:p>
    <w:p w:rsidR="00520036" w:rsidRPr="00520036" w:rsidRDefault="00520036" w:rsidP="009D3506">
      <w:pPr>
        <w:rPr>
          <w:b/>
          <w:bCs/>
          <w:color w:val="auto"/>
          <w:sz w:val="28"/>
          <w:szCs w:val="28"/>
        </w:rPr>
      </w:pPr>
    </w:p>
    <w:p w:rsidR="00CB567E" w:rsidRPr="00CB567E" w:rsidRDefault="00CB567E" w:rsidP="00CB567E">
      <w:pPr>
        <w:widowControl w:val="0"/>
        <w:autoSpaceDE w:val="0"/>
        <w:autoSpaceDN w:val="0"/>
        <w:adjustRightInd w:val="0"/>
        <w:ind w:firstLine="698"/>
        <w:jc w:val="right"/>
        <w:rPr>
          <w:b/>
          <w:color w:val="000000"/>
        </w:rPr>
      </w:pPr>
      <w:bookmarkStart w:id="0" w:name="sub_1000"/>
      <w:r w:rsidRPr="00CB567E">
        <w:rPr>
          <w:bCs/>
          <w:color w:val="000000"/>
        </w:rPr>
        <w:t xml:space="preserve">Приложение </w:t>
      </w:r>
    </w:p>
    <w:bookmarkEnd w:id="0"/>
    <w:p w:rsidR="00CB567E" w:rsidRPr="00CB567E" w:rsidRDefault="00CB567E" w:rsidP="00CB567E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000000"/>
        </w:rPr>
      </w:pPr>
      <w:r w:rsidRPr="00CB567E">
        <w:rPr>
          <w:bCs/>
          <w:color w:val="000000"/>
        </w:rPr>
        <w:t xml:space="preserve">к постановлению </w:t>
      </w:r>
    </w:p>
    <w:p w:rsidR="00CB567E" w:rsidRPr="00C75D75" w:rsidRDefault="00CB567E" w:rsidP="00CB567E">
      <w:pPr>
        <w:jc w:val="right"/>
        <w:rPr>
          <w:color w:val="auto"/>
        </w:rPr>
      </w:pPr>
      <w:r w:rsidRPr="00CB567E">
        <w:rPr>
          <w:bCs/>
          <w:color w:val="000000"/>
        </w:rPr>
        <w:t>администрации Шахтинского</w:t>
      </w:r>
      <w:r w:rsidRPr="003372F2">
        <w:rPr>
          <w:color w:val="auto"/>
        </w:rPr>
        <w:t xml:space="preserve"> сельсовета</w:t>
      </w:r>
      <w:r w:rsidRPr="00C75D75">
        <w:rPr>
          <w:color w:val="auto"/>
        </w:rPr>
        <w:t xml:space="preserve"> </w:t>
      </w:r>
    </w:p>
    <w:p w:rsidR="00CB567E" w:rsidRPr="00C75D75" w:rsidRDefault="00CB567E" w:rsidP="00CB567E">
      <w:pPr>
        <w:jc w:val="right"/>
        <w:rPr>
          <w:color w:val="auto"/>
        </w:rPr>
      </w:pPr>
      <w:r w:rsidRPr="00C75D75">
        <w:rPr>
          <w:color w:val="auto"/>
        </w:rPr>
        <w:t>Тогучинского района</w:t>
      </w:r>
      <w:r w:rsidRPr="003372F2">
        <w:rPr>
          <w:color w:val="auto"/>
        </w:rPr>
        <w:t xml:space="preserve"> </w:t>
      </w:r>
      <w:r w:rsidRPr="00C75D75">
        <w:rPr>
          <w:color w:val="auto"/>
        </w:rPr>
        <w:t xml:space="preserve">Новосибирской области </w:t>
      </w:r>
    </w:p>
    <w:p w:rsidR="00CB567E" w:rsidRPr="00520036" w:rsidRDefault="00CB567E" w:rsidP="00CB567E">
      <w:pPr>
        <w:jc w:val="right"/>
        <w:rPr>
          <w:color w:val="auto"/>
        </w:rPr>
      </w:pPr>
      <w:r w:rsidRPr="00C75D75">
        <w:rPr>
          <w:color w:val="auto"/>
        </w:rPr>
        <w:t xml:space="preserve">                                                                </w:t>
      </w:r>
      <w:r w:rsidRPr="003372F2">
        <w:rPr>
          <w:color w:val="auto"/>
        </w:rPr>
        <w:t xml:space="preserve">                      от </w:t>
      </w:r>
      <w:r>
        <w:rPr>
          <w:color w:val="auto"/>
        </w:rPr>
        <w:t>11</w:t>
      </w:r>
      <w:r w:rsidRPr="003372F2">
        <w:rPr>
          <w:color w:val="auto"/>
        </w:rPr>
        <w:t>.08.2022 № 5</w:t>
      </w:r>
      <w:r w:rsidR="009D3506">
        <w:rPr>
          <w:color w:val="auto"/>
        </w:rPr>
        <w:t>6</w:t>
      </w:r>
      <w:r>
        <w:rPr>
          <w:color w:val="auto"/>
        </w:rPr>
        <w:t xml:space="preserve">   </w:t>
      </w:r>
    </w:p>
    <w:p w:rsidR="009D3506" w:rsidRPr="009D3506" w:rsidRDefault="009D3506" w:rsidP="00AB0567">
      <w:pPr>
        <w:rPr>
          <w:color w:val="000000"/>
          <w:sz w:val="28"/>
          <w:szCs w:val="28"/>
        </w:rPr>
      </w:pPr>
      <w:r w:rsidRPr="009D3506">
        <w:rPr>
          <w:i/>
          <w:iCs/>
          <w:color w:val="000000"/>
          <w:sz w:val="28"/>
          <w:szCs w:val="28"/>
        </w:rPr>
        <w:t> </w:t>
      </w:r>
    </w:p>
    <w:p w:rsidR="009D3506" w:rsidRPr="009D3506" w:rsidRDefault="009D3506" w:rsidP="009D3506">
      <w:pPr>
        <w:jc w:val="center"/>
        <w:outlineLvl w:val="1"/>
        <w:rPr>
          <w:b/>
          <w:bCs/>
          <w:color w:val="000000"/>
          <w:sz w:val="28"/>
          <w:szCs w:val="28"/>
        </w:rPr>
      </w:pPr>
      <w:r w:rsidRPr="009D3506">
        <w:rPr>
          <w:b/>
          <w:bCs/>
          <w:color w:val="000000"/>
          <w:sz w:val="28"/>
          <w:szCs w:val="28"/>
        </w:rPr>
        <w:t>ПОЛОЖЕНИЕ</w:t>
      </w:r>
    </w:p>
    <w:p w:rsidR="009D3506" w:rsidRPr="009D3506" w:rsidRDefault="009D3506" w:rsidP="009D3506">
      <w:pPr>
        <w:jc w:val="center"/>
        <w:rPr>
          <w:b/>
          <w:color w:val="000000"/>
          <w:sz w:val="28"/>
          <w:szCs w:val="28"/>
        </w:rPr>
      </w:pPr>
      <w:r w:rsidRPr="009D3506">
        <w:rPr>
          <w:b/>
          <w:color w:val="000000"/>
          <w:sz w:val="28"/>
          <w:szCs w:val="28"/>
        </w:rPr>
        <w:t xml:space="preserve">о поощрении муниципальных служащих </w:t>
      </w:r>
      <w:r w:rsidRPr="00AB0567">
        <w:rPr>
          <w:b/>
          <w:bCs/>
          <w:color w:val="000000"/>
          <w:sz w:val="28"/>
          <w:szCs w:val="28"/>
        </w:rPr>
        <w:t xml:space="preserve">Шахтинского </w:t>
      </w:r>
      <w:r w:rsidRPr="009D3506">
        <w:rPr>
          <w:b/>
          <w:color w:val="000000"/>
          <w:sz w:val="28"/>
          <w:szCs w:val="28"/>
        </w:rPr>
        <w:t>сельсовета Тогучинского района Новосибирской области</w:t>
      </w:r>
    </w:p>
    <w:p w:rsidR="009D3506" w:rsidRPr="009D3506" w:rsidRDefault="009D3506" w:rsidP="009D3506">
      <w:pPr>
        <w:ind w:left="709" w:firstLine="672"/>
        <w:jc w:val="center"/>
        <w:rPr>
          <w:color w:val="000000"/>
          <w:sz w:val="28"/>
          <w:szCs w:val="28"/>
        </w:rPr>
      </w:pPr>
      <w:r w:rsidRPr="009D3506">
        <w:rPr>
          <w:b/>
          <w:bCs/>
          <w:color w:val="000000"/>
          <w:sz w:val="28"/>
          <w:szCs w:val="28"/>
        </w:rPr>
        <w:t> </w:t>
      </w:r>
    </w:p>
    <w:p w:rsidR="009D3506" w:rsidRPr="009D3506" w:rsidRDefault="009D3506" w:rsidP="00AB0567">
      <w:pPr>
        <w:jc w:val="center"/>
        <w:rPr>
          <w:color w:val="000000"/>
          <w:sz w:val="28"/>
          <w:szCs w:val="28"/>
        </w:rPr>
      </w:pPr>
      <w:r w:rsidRPr="009D3506">
        <w:rPr>
          <w:b/>
          <w:bCs/>
          <w:color w:val="000000"/>
          <w:sz w:val="28"/>
          <w:szCs w:val="28"/>
        </w:rPr>
        <w:t>1. Общие положения</w:t>
      </w:r>
    </w:p>
    <w:p w:rsidR="009D3506" w:rsidRPr="009D3506" w:rsidRDefault="009D3506" w:rsidP="009D3506">
      <w:pPr>
        <w:ind w:firstLine="709"/>
        <w:jc w:val="both"/>
        <w:rPr>
          <w:color w:val="000000"/>
          <w:sz w:val="28"/>
          <w:szCs w:val="28"/>
        </w:rPr>
      </w:pPr>
      <w:r w:rsidRPr="009D3506">
        <w:rPr>
          <w:color w:val="000000"/>
          <w:sz w:val="28"/>
          <w:szCs w:val="28"/>
        </w:rPr>
        <w:t>1.1. Настоящее Положение о поощрении муниципальных служащих (далее - Положение) разработано в соответствии со </w:t>
      </w:r>
      <w:hyperlink r:id="rId10" w:history="1">
        <w:r w:rsidRPr="009D3506">
          <w:rPr>
            <w:color w:val="000000"/>
            <w:sz w:val="28"/>
            <w:szCs w:val="28"/>
          </w:rPr>
          <w:t>статьей </w:t>
        </w:r>
      </w:hyperlink>
      <w:r w:rsidRPr="009D3506">
        <w:rPr>
          <w:color w:val="000000"/>
          <w:sz w:val="28"/>
          <w:szCs w:val="28"/>
        </w:rPr>
        <w:t>26 Федерального закона от 02.03.2007 № 25-ФЗ </w:t>
      </w:r>
      <w:hyperlink r:id="rId11" w:tgtFrame="_blank" w:history="1">
        <w:r w:rsidRPr="009D3506">
          <w:rPr>
            <w:color w:val="auto"/>
            <w:sz w:val="28"/>
            <w:szCs w:val="28"/>
          </w:rPr>
          <w:t>«О муниципальной службе в Российской Федерации»</w:t>
        </w:r>
      </w:hyperlink>
      <w:r w:rsidRPr="009D3506">
        <w:rPr>
          <w:color w:val="auto"/>
          <w:sz w:val="28"/>
          <w:szCs w:val="28"/>
        </w:rPr>
        <w:t>, статьей 191 Трудового </w:t>
      </w:r>
      <w:hyperlink r:id="rId12" w:tgtFrame="_blank" w:history="1">
        <w:r w:rsidRPr="009D3506">
          <w:rPr>
            <w:color w:val="auto"/>
            <w:sz w:val="28"/>
            <w:szCs w:val="28"/>
          </w:rPr>
          <w:t>Кодекса</w:t>
        </w:r>
      </w:hyperlink>
      <w:r w:rsidRPr="009D3506">
        <w:rPr>
          <w:color w:val="auto"/>
          <w:sz w:val="28"/>
          <w:szCs w:val="28"/>
        </w:rPr>
        <w:t> Российской Федерации и </w:t>
      </w:r>
      <w:hyperlink r:id="rId13" w:history="1">
        <w:r w:rsidRPr="009D3506">
          <w:rPr>
            <w:color w:val="auto"/>
            <w:sz w:val="28"/>
            <w:szCs w:val="28"/>
          </w:rPr>
          <w:t>статьей </w:t>
        </w:r>
      </w:hyperlink>
      <w:r w:rsidRPr="009D3506">
        <w:rPr>
          <w:color w:val="auto"/>
          <w:sz w:val="28"/>
          <w:szCs w:val="28"/>
        </w:rPr>
        <w:t>8 Закона Новосибирской области </w:t>
      </w:r>
      <w:hyperlink r:id="rId14" w:tgtFrame="_blank" w:history="1">
        <w:r w:rsidRPr="009D3506">
          <w:rPr>
            <w:color w:val="auto"/>
            <w:sz w:val="28"/>
            <w:szCs w:val="28"/>
          </w:rPr>
          <w:t>от 30.10.2007 № 157-ОЗ</w:t>
        </w:r>
      </w:hyperlink>
      <w:r w:rsidRPr="009D3506">
        <w:rPr>
          <w:color w:val="000000"/>
          <w:sz w:val="28"/>
          <w:szCs w:val="28"/>
        </w:rPr>
        <w:t> «О муниципальной службе в Новосибирской области».</w:t>
      </w:r>
    </w:p>
    <w:p w:rsidR="009D3506" w:rsidRPr="009D3506" w:rsidRDefault="009D3506" w:rsidP="00AB0567">
      <w:pPr>
        <w:ind w:firstLine="709"/>
        <w:jc w:val="both"/>
        <w:rPr>
          <w:color w:val="000000"/>
          <w:sz w:val="28"/>
          <w:szCs w:val="28"/>
        </w:rPr>
      </w:pPr>
      <w:r w:rsidRPr="009D3506">
        <w:rPr>
          <w:color w:val="000000"/>
          <w:sz w:val="28"/>
          <w:szCs w:val="28"/>
        </w:rPr>
        <w:t>1.2. Настоящим Положением устанавливаются виды поощрения муниципальных служащих </w:t>
      </w:r>
      <w:r>
        <w:rPr>
          <w:bCs/>
          <w:color w:val="000000"/>
          <w:sz w:val="28"/>
          <w:szCs w:val="28"/>
        </w:rPr>
        <w:t>Шахтинского</w:t>
      </w:r>
      <w:r w:rsidRPr="009D3506">
        <w:rPr>
          <w:color w:val="000000"/>
          <w:sz w:val="28"/>
          <w:szCs w:val="28"/>
        </w:rPr>
        <w:t xml:space="preserve"> сельсовета Тогучинского района Новосибирской области (далее – муниципальных служащих) и порядок их применения. </w:t>
      </w:r>
    </w:p>
    <w:p w:rsidR="009D3506" w:rsidRPr="009D3506" w:rsidRDefault="009D3506" w:rsidP="00AB0567">
      <w:pPr>
        <w:jc w:val="center"/>
        <w:rPr>
          <w:color w:val="000000"/>
          <w:sz w:val="28"/>
          <w:szCs w:val="28"/>
        </w:rPr>
      </w:pPr>
      <w:r w:rsidRPr="009D3506">
        <w:rPr>
          <w:b/>
          <w:bCs/>
          <w:color w:val="000000"/>
          <w:sz w:val="28"/>
          <w:szCs w:val="28"/>
        </w:rPr>
        <w:t>2. Основания и виды поощрений</w:t>
      </w:r>
    </w:p>
    <w:p w:rsidR="009D3506" w:rsidRPr="009D3506" w:rsidRDefault="009D3506" w:rsidP="009D3506">
      <w:pPr>
        <w:ind w:firstLine="709"/>
        <w:jc w:val="both"/>
        <w:rPr>
          <w:color w:val="000000"/>
          <w:sz w:val="28"/>
          <w:szCs w:val="28"/>
        </w:rPr>
      </w:pPr>
      <w:r w:rsidRPr="009D3506">
        <w:rPr>
          <w:color w:val="000000"/>
          <w:sz w:val="28"/>
          <w:szCs w:val="28"/>
        </w:rPr>
        <w:t>2.1. За успешное и добросовестное исполнение муниципальными служащими должностных обязанностей, продолжительную и безупречную службу, могут применяться следующие виды поощрения:</w:t>
      </w:r>
    </w:p>
    <w:p w:rsidR="009D3506" w:rsidRPr="009D3506" w:rsidRDefault="009D3506" w:rsidP="009D3506">
      <w:pPr>
        <w:ind w:firstLine="709"/>
        <w:jc w:val="both"/>
        <w:rPr>
          <w:color w:val="000000"/>
          <w:sz w:val="28"/>
          <w:szCs w:val="28"/>
        </w:rPr>
      </w:pPr>
      <w:r w:rsidRPr="009D3506">
        <w:rPr>
          <w:color w:val="000000"/>
          <w:sz w:val="28"/>
          <w:szCs w:val="28"/>
        </w:rPr>
        <w:t>1) объявление </w:t>
      </w:r>
      <w:r w:rsidRPr="009D3506">
        <w:rPr>
          <w:color w:val="000000"/>
          <w:spacing w:val="-1"/>
          <w:sz w:val="28"/>
          <w:szCs w:val="28"/>
        </w:rPr>
        <w:t xml:space="preserve">благодарности руководителя органа местного </w:t>
      </w:r>
      <w:r w:rsidR="00AB0567" w:rsidRPr="009D3506">
        <w:rPr>
          <w:color w:val="000000"/>
          <w:spacing w:val="-1"/>
          <w:sz w:val="28"/>
          <w:szCs w:val="28"/>
        </w:rPr>
        <w:t>самоуправления Шахтинского</w:t>
      </w:r>
      <w:r w:rsidRPr="009D3506">
        <w:rPr>
          <w:color w:val="000000"/>
          <w:spacing w:val="-1"/>
          <w:sz w:val="28"/>
          <w:szCs w:val="28"/>
        </w:rPr>
        <w:t xml:space="preserve"> сельсовета Тогучинского района Новосибирской области;</w:t>
      </w:r>
    </w:p>
    <w:p w:rsidR="009D3506" w:rsidRPr="009D3506" w:rsidRDefault="009D3506" w:rsidP="009D3506">
      <w:pPr>
        <w:ind w:firstLine="709"/>
        <w:jc w:val="both"/>
        <w:rPr>
          <w:color w:val="000000"/>
          <w:sz w:val="28"/>
          <w:szCs w:val="28"/>
        </w:rPr>
      </w:pPr>
      <w:r w:rsidRPr="009D3506">
        <w:rPr>
          <w:color w:val="000000"/>
          <w:spacing w:val="-1"/>
          <w:sz w:val="28"/>
          <w:szCs w:val="28"/>
        </w:rPr>
        <w:t xml:space="preserve">2) награждение почетной грамотой органа местного самоуправления </w:t>
      </w:r>
      <w:r>
        <w:rPr>
          <w:bCs/>
          <w:color w:val="000000"/>
          <w:sz w:val="28"/>
          <w:szCs w:val="28"/>
        </w:rPr>
        <w:t>Шахтинского</w:t>
      </w:r>
      <w:r w:rsidRPr="009D3506">
        <w:rPr>
          <w:color w:val="000000"/>
          <w:spacing w:val="-1"/>
          <w:sz w:val="28"/>
          <w:szCs w:val="28"/>
        </w:rPr>
        <w:t xml:space="preserve"> сельсовета Тогучинского района Новосибирской области;</w:t>
      </w:r>
    </w:p>
    <w:p w:rsidR="009D3506" w:rsidRPr="009D3506" w:rsidRDefault="009D3506" w:rsidP="009D3506">
      <w:pPr>
        <w:ind w:firstLine="709"/>
        <w:jc w:val="both"/>
        <w:rPr>
          <w:color w:val="000000"/>
          <w:sz w:val="28"/>
          <w:szCs w:val="28"/>
        </w:rPr>
      </w:pPr>
      <w:r w:rsidRPr="009D3506">
        <w:rPr>
          <w:color w:val="000000"/>
          <w:spacing w:val="-1"/>
          <w:sz w:val="28"/>
          <w:szCs w:val="28"/>
        </w:rPr>
        <w:t>3) выплата единовременного поощрения в связи с выходом на пенсию за выслугу лет.</w:t>
      </w:r>
    </w:p>
    <w:p w:rsidR="009D3506" w:rsidRPr="009D3506" w:rsidRDefault="009D3506" w:rsidP="009D35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3506">
        <w:rPr>
          <w:color w:val="000000"/>
          <w:sz w:val="28"/>
          <w:szCs w:val="28"/>
        </w:rPr>
        <w:t>2.2. Поощрение в форме объявления благодарности применяется к муниципальному служащему, успешно и добросовестно исполняющему должностные обязанности, за образцовое исполнение заданий и поручений и проявленные при этом усердие и инициативу, а также в связи с юбилейными датами муниципальной службы и праздничными днями.</w:t>
      </w:r>
    </w:p>
    <w:p w:rsidR="009D3506" w:rsidRPr="009D3506" w:rsidRDefault="009D3506" w:rsidP="009D350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3506">
        <w:rPr>
          <w:color w:val="000000"/>
          <w:spacing w:val="-1"/>
          <w:sz w:val="28"/>
          <w:szCs w:val="28"/>
        </w:rPr>
        <w:t xml:space="preserve">Выплата единовременного поощрения в связи с </w:t>
      </w:r>
      <w:r w:rsidRPr="009D3506">
        <w:rPr>
          <w:color w:val="000000"/>
          <w:sz w:val="28"/>
          <w:szCs w:val="28"/>
        </w:rPr>
        <w:t xml:space="preserve">объявлением </w:t>
      </w:r>
      <w:r w:rsidR="00AB0567" w:rsidRPr="009D3506">
        <w:rPr>
          <w:color w:val="000000"/>
          <w:sz w:val="28"/>
          <w:szCs w:val="28"/>
        </w:rPr>
        <w:t>благодарности</w:t>
      </w:r>
      <w:r w:rsidR="00AB0567" w:rsidRPr="009D3506">
        <w:rPr>
          <w:color w:val="000000"/>
          <w:spacing w:val="-1"/>
          <w:sz w:val="28"/>
          <w:szCs w:val="28"/>
        </w:rPr>
        <w:t>, производится</w:t>
      </w:r>
      <w:r w:rsidRPr="009D3506">
        <w:rPr>
          <w:color w:val="000000"/>
          <w:sz w:val="28"/>
          <w:szCs w:val="28"/>
        </w:rPr>
        <w:t xml:space="preserve"> в размере </w:t>
      </w:r>
      <w:r w:rsidRPr="009D3506">
        <w:rPr>
          <w:color w:val="000000" w:themeColor="text1"/>
          <w:sz w:val="28"/>
          <w:szCs w:val="28"/>
        </w:rPr>
        <w:t>одного должностного оклада.</w:t>
      </w:r>
    </w:p>
    <w:p w:rsidR="009D3506" w:rsidRPr="009D3506" w:rsidRDefault="009D3506" w:rsidP="009D35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3506">
        <w:rPr>
          <w:color w:val="000000"/>
          <w:sz w:val="28"/>
          <w:szCs w:val="28"/>
        </w:rPr>
        <w:t xml:space="preserve">2.3. Поощрение в форме награждения почетной </w:t>
      </w:r>
      <w:r w:rsidR="00AB0567" w:rsidRPr="009D3506">
        <w:rPr>
          <w:color w:val="000000"/>
          <w:sz w:val="28"/>
          <w:szCs w:val="28"/>
        </w:rPr>
        <w:t xml:space="preserve">грамотой </w:t>
      </w:r>
      <w:r w:rsidR="00AB0567" w:rsidRPr="009D3506">
        <w:rPr>
          <w:color w:val="000000"/>
          <w:spacing w:val="-1"/>
          <w:sz w:val="28"/>
          <w:szCs w:val="28"/>
        </w:rPr>
        <w:t>применяется</w:t>
      </w:r>
      <w:r w:rsidRPr="009D3506">
        <w:rPr>
          <w:color w:val="000000"/>
          <w:sz w:val="28"/>
          <w:szCs w:val="28"/>
        </w:rPr>
        <w:t xml:space="preserve"> к муниципальному служащему за его особый вклад в решение задач органа местного самоуправления и проявленные при этом добросовестное отношение к исполнению должностных обязанностей, высокие показатели результативности профессиональной служебной деятельности, а также в связи с юбилейными </w:t>
      </w:r>
      <w:r w:rsidRPr="009D3506">
        <w:rPr>
          <w:color w:val="000000"/>
          <w:sz w:val="28"/>
          <w:szCs w:val="28"/>
        </w:rPr>
        <w:lastRenderedPageBreak/>
        <w:t xml:space="preserve">датами со дня </w:t>
      </w:r>
      <w:r w:rsidR="00AB0567" w:rsidRPr="009D3506">
        <w:rPr>
          <w:color w:val="000000"/>
          <w:sz w:val="28"/>
          <w:szCs w:val="28"/>
        </w:rPr>
        <w:t>рождения при</w:t>
      </w:r>
      <w:r w:rsidRPr="009D3506">
        <w:rPr>
          <w:color w:val="000000"/>
          <w:sz w:val="28"/>
          <w:szCs w:val="28"/>
        </w:rPr>
        <w:t xml:space="preserve"> продолжительной и безупречной муниципальной службе.</w:t>
      </w:r>
    </w:p>
    <w:p w:rsidR="009D3506" w:rsidRPr="009D3506" w:rsidRDefault="009D3506" w:rsidP="009D3506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9D3506">
        <w:rPr>
          <w:color w:val="000000"/>
          <w:spacing w:val="-1"/>
          <w:sz w:val="28"/>
          <w:szCs w:val="28"/>
        </w:rPr>
        <w:t>Единовременная выплата муниципальному служащему в связи с награждением почетной грамотой </w:t>
      </w:r>
      <w:r w:rsidRPr="009D3506">
        <w:rPr>
          <w:color w:val="000000"/>
          <w:sz w:val="28"/>
          <w:szCs w:val="28"/>
        </w:rPr>
        <w:t xml:space="preserve">производится в </w:t>
      </w:r>
      <w:r w:rsidRPr="009D3506">
        <w:rPr>
          <w:color w:val="000000" w:themeColor="text1"/>
          <w:sz w:val="28"/>
          <w:szCs w:val="28"/>
        </w:rPr>
        <w:t>размере двух должностных окладов.</w:t>
      </w:r>
    </w:p>
    <w:p w:rsidR="009D3506" w:rsidRPr="009D3506" w:rsidRDefault="009D3506" w:rsidP="009D3506">
      <w:pPr>
        <w:ind w:firstLine="709"/>
        <w:jc w:val="both"/>
        <w:rPr>
          <w:color w:val="000000"/>
          <w:sz w:val="28"/>
          <w:szCs w:val="28"/>
        </w:rPr>
      </w:pPr>
      <w:r w:rsidRPr="009D3506">
        <w:rPr>
          <w:color w:val="000000"/>
          <w:spacing w:val="-1"/>
          <w:sz w:val="28"/>
          <w:szCs w:val="28"/>
        </w:rPr>
        <w:t>2.4. Выплата единовременного поощрения в связи с выходом на пенсию за выслугу лет производится муниципальному служащему за безупречное и эффективное исполнение должностных обязанностей в следующих размерах:</w:t>
      </w:r>
    </w:p>
    <w:p w:rsidR="009D3506" w:rsidRPr="009D3506" w:rsidRDefault="009D3506" w:rsidP="009D3506">
      <w:pPr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 w:rsidRPr="009D3506">
        <w:rPr>
          <w:color w:val="auto"/>
          <w:sz w:val="28"/>
          <w:szCs w:val="28"/>
        </w:rPr>
        <w:t>1) при наличии стажа муниципальной службы до 20 лет - в размере пяти должностных окладов в соответствии с замещаемой муниципальным служащим должностью муниципальной службы;</w:t>
      </w:r>
    </w:p>
    <w:p w:rsidR="009D3506" w:rsidRPr="009D3506" w:rsidRDefault="009D3506" w:rsidP="009D3506">
      <w:pPr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 w:rsidRPr="009D3506">
        <w:rPr>
          <w:color w:val="auto"/>
          <w:sz w:val="28"/>
          <w:szCs w:val="28"/>
        </w:rPr>
        <w:t>2) при наличии стажа муниципальной службы от 20 до 25 лет - в размере восьми должностных окладов в соответствии с замещаемой муниципальным служащим должностью муниципальной службы;</w:t>
      </w:r>
    </w:p>
    <w:p w:rsidR="009D3506" w:rsidRPr="009D3506" w:rsidRDefault="009D3506" w:rsidP="009D3506">
      <w:pPr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 w:rsidRPr="009D3506">
        <w:rPr>
          <w:color w:val="auto"/>
          <w:sz w:val="28"/>
          <w:szCs w:val="28"/>
        </w:rPr>
        <w:t>3) при наличии стажа муниципальной службы от 25 лет и более - в размере десяти должностных окладов в соответствии с замещаемой муниципальным служащим должностью муниципальной службы.</w:t>
      </w:r>
    </w:p>
    <w:p w:rsidR="009D3506" w:rsidRPr="009D3506" w:rsidRDefault="009D3506" w:rsidP="009D3506">
      <w:pPr>
        <w:ind w:firstLine="709"/>
        <w:jc w:val="both"/>
        <w:rPr>
          <w:color w:val="000000"/>
          <w:sz w:val="28"/>
          <w:szCs w:val="28"/>
        </w:rPr>
      </w:pPr>
      <w:r w:rsidRPr="009D3506">
        <w:rPr>
          <w:color w:val="000000"/>
          <w:sz w:val="28"/>
          <w:szCs w:val="28"/>
        </w:rPr>
        <w:t xml:space="preserve"> 2.5. Выплата всех видов денежного поощрения производится в пределах фонда оплаты труда на текущий финансовый год.</w:t>
      </w:r>
    </w:p>
    <w:p w:rsidR="009D3506" w:rsidRPr="009D3506" w:rsidRDefault="009D3506" w:rsidP="00AB0567">
      <w:pPr>
        <w:ind w:firstLine="709"/>
        <w:jc w:val="both"/>
        <w:rPr>
          <w:color w:val="000000"/>
          <w:sz w:val="28"/>
          <w:szCs w:val="28"/>
        </w:rPr>
      </w:pPr>
      <w:r w:rsidRPr="009D3506">
        <w:rPr>
          <w:color w:val="000000"/>
          <w:sz w:val="28"/>
          <w:szCs w:val="28"/>
        </w:rPr>
        <w:t>2.6. За безупречную и эффективную службу муниципальный служащий может быть представлен к награде Российской Федерации, награде Новосибирской области, к иным видам поощрения, установленным в Новосибирской области.</w:t>
      </w:r>
    </w:p>
    <w:p w:rsidR="009D3506" w:rsidRPr="009D3506" w:rsidRDefault="009D3506" w:rsidP="00AB0567">
      <w:pPr>
        <w:ind w:firstLine="709"/>
        <w:jc w:val="center"/>
        <w:rPr>
          <w:color w:val="000000"/>
          <w:sz w:val="28"/>
          <w:szCs w:val="28"/>
        </w:rPr>
      </w:pPr>
      <w:r w:rsidRPr="009D3506">
        <w:rPr>
          <w:b/>
          <w:bCs/>
          <w:color w:val="000000"/>
          <w:sz w:val="28"/>
          <w:szCs w:val="28"/>
        </w:rPr>
        <w:t>3. Порядок применения поощрений</w:t>
      </w:r>
      <w:bookmarkStart w:id="1" w:name="_GoBack"/>
      <w:bookmarkEnd w:id="1"/>
    </w:p>
    <w:p w:rsidR="009D3506" w:rsidRPr="009D3506" w:rsidRDefault="009D3506" w:rsidP="009D3506">
      <w:pPr>
        <w:ind w:firstLine="709"/>
        <w:jc w:val="both"/>
        <w:rPr>
          <w:color w:val="000000"/>
          <w:sz w:val="28"/>
          <w:szCs w:val="28"/>
        </w:rPr>
      </w:pPr>
      <w:r w:rsidRPr="009D3506">
        <w:rPr>
          <w:color w:val="000000"/>
          <w:sz w:val="28"/>
          <w:szCs w:val="28"/>
        </w:rPr>
        <w:t>3.1. Решение о применении поощрения к муниципальному служащему с указанием его размера принимается представителем нанимателя (работодателем) на основании представления непосредственного руководителя муниципального служащего и оформляется локальным правовым актом.</w:t>
      </w:r>
    </w:p>
    <w:p w:rsidR="009D3506" w:rsidRPr="009D3506" w:rsidRDefault="009D3506" w:rsidP="009D3506">
      <w:pPr>
        <w:ind w:firstLine="709"/>
        <w:jc w:val="both"/>
        <w:rPr>
          <w:color w:val="000000"/>
          <w:sz w:val="28"/>
          <w:szCs w:val="28"/>
        </w:rPr>
      </w:pPr>
      <w:r w:rsidRPr="009D3506">
        <w:rPr>
          <w:color w:val="000000"/>
          <w:sz w:val="28"/>
          <w:szCs w:val="28"/>
        </w:rPr>
        <w:t>3.2. Представление должно быть мотивированным. В представлении дается характеристика вклада муниципального служащего в деятельность администрации муниципального образования, обосновывается продолжительность и безупречность муниципальной службы, и приводятся свидетельства добросовестного исполнения своего служебного долга.</w:t>
      </w:r>
    </w:p>
    <w:p w:rsidR="009D3506" w:rsidRPr="009D3506" w:rsidRDefault="009D3506" w:rsidP="009D3506">
      <w:pPr>
        <w:ind w:firstLine="709"/>
        <w:jc w:val="both"/>
        <w:rPr>
          <w:color w:val="000000"/>
          <w:sz w:val="28"/>
          <w:szCs w:val="28"/>
        </w:rPr>
      </w:pPr>
      <w:r w:rsidRPr="009D3506">
        <w:rPr>
          <w:color w:val="000000"/>
          <w:sz w:val="28"/>
          <w:szCs w:val="28"/>
        </w:rPr>
        <w:t>3.3. Представление подписывается руководителем муниципального служащего, ходатайствующим о поощрении.</w:t>
      </w:r>
    </w:p>
    <w:p w:rsidR="009D3506" w:rsidRPr="009D3506" w:rsidRDefault="009D3506" w:rsidP="009D3506">
      <w:pPr>
        <w:ind w:firstLine="709"/>
        <w:jc w:val="both"/>
        <w:rPr>
          <w:color w:val="000000"/>
          <w:sz w:val="28"/>
          <w:szCs w:val="28"/>
        </w:rPr>
      </w:pPr>
      <w:r w:rsidRPr="009D3506">
        <w:rPr>
          <w:color w:val="000000"/>
          <w:sz w:val="28"/>
          <w:szCs w:val="28"/>
        </w:rPr>
        <w:t>3.4. Представитель нанимателя (работодатель) в течение десяти дней рассматривает поступившее представление о поощрении муниципального служащего и принимает решение о поощрении.</w:t>
      </w:r>
    </w:p>
    <w:p w:rsidR="009D3506" w:rsidRPr="009D3506" w:rsidRDefault="009D3506" w:rsidP="009D3506">
      <w:pPr>
        <w:ind w:firstLine="709"/>
        <w:jc w:val="both"/>
        <w:rPr>
          <w:color w:val="000000"/>
          <w:sz w:val="28"/>
          <w:szCs w:val="28"/>
        </w:rPr>
      </w:pPr>
      <w:r w:rsidRPr="009D3506">
        <w:rPr>
          <w:color w:val="000000"/>
          <w:sz w:val="28"/>
          <w:szCs w:val="28"/>
        </w:rPr>
        <w:t>3.5. Поощрение муниципальному служащему объявляется (вручается) не позднее десяти дней со дня принятия решения о поощрении.</w:t>
      </w:r>
    </w:p>
    <w:p w:rsidR="009D3506" w:rsidRPr="009D3506" w:rsidRDefault="009D3506" w:rsidP="009D3506">
      <w:pPr>
        <w:ind w:firstLine="709"/>
        <w:jc w:val="both"/>
        <w:rPr>
          <w:color w:val="000000"/>
          <w:sz w:val="28"/>
          <w:szCs w:val="28"/>
        </w:rPr>
      </w:pPr>
      <w:r w:rsidRPr="009D3506">
        <w:rPr>
          <w:color w:val="000000"/>
          <w:sz w:val="28"/>
          <w:szCs w:val="28"/>
        </w:rPr>
        <w:t>3.6. Поощрение муниципального служащего доводится до сведения всего коллектива, объявляется (вручается) в торжественной обстановке представителем нанимателя (работодателем).</w:t>
      </w:r>
    </w:p>
    <w:p w:rsidR="009D3506" w:rsidRPr="009D3506" w:rsidRDefault="009D3506" w:rsidP="009D3506">
      <w:pPr>
        <w:ind w:firstLine="709"/>
        <w:jc w:val="both"/>
        <w:rPr>
          <w:color w:val="000000"/>
          <w:sz w:val="28"/>
          <w:szCs w:val="28"/>
        </w:rPr>
      </w:pPr>
      <w:r w:rsidRPr="009D3506">
        <w:rPr>
          <w:color w:val="000000"/>
          <w:sz w:val="28"/>
          <w:szCs w:val="28"/>
        </w:rPr>
        <w:t>3.7. Копии решений о поощрении муниципального служащего приобщаются к его личному делу.</w:t>
      </w:r>
    </w:p>
    <w:p w:rsidR="009D3506" w:rsidRPr="009D3506" w:rsidRDefault="009D3506" w:rsidP="009D3506">
      <w:pPr>
        <w:ind w:firstLine="709"/>
        <w:jc w:val="both"/>
        <w:rPr>
          <w:color w:val="000000"/>
          <w:sz w:val="28"/>
          <w:szCs w:val="28"/>
        </w:rPr>
      </w:pPr>
      <w:r w:rsidRPr="009D3506">
        <w:rPr>
          <w:color w:val="000000"/>
          <w:sz w:val="28"/>
          <w:szCs w:val="28"/>
        </w:rPr>
        <w:lastRenderedPageBreak/>
        <w:t>3.8. Сведения </w:t>
      </w:r>
      <w:r w:rsidRPr="009D3506">
        <w:rPr>
          <w:color w:val="000000"/>
          <w:sz w:val="28"/>
          <w:szCs w:val="28"/>
          <w:shd w:val="clear" w:color="auto" w:fill="FFFFFF"/>
        </w:rPr>
        <w:t>о поощрении или награждении вносится в трудовую книжку (при наличии) и личное дело</w:t>
      </w:r>
      <w:r w:rsidRPr="009D3506">
        <w:rPr>
          <w:color w:val="000000"/>
          <w:sz w:val="28"/>
          <w:szCs w:val="28"/>
        </w:rPr>
        <w:t> муниципального служащего.</w:t>
      </w:r>
    </w:p>
    <w:p w:rsidR="009D3506" w:rsidRPr="009D3506" w:rsidRDefault="009D3506" w:rsidP="009D3506">
      <w:pPr>
        <w:ind w:firstLine="720"/>
        <w:jc w:val="both"/>
        <w:rPr>
          <w:color w:val="000000"/>
          <w:sz w:val="28"/>
          <w:szCs w:val="28"/>
        </w:rPr>
      </w:pPr>
      <w:r w:rsidRPr="009D3506">
        <w:rPr>
          <w:color w:val="000000"/>
          <w:sz w:val="28"/>
          <w:szCs w:val="28"/>
        </w:rPr>
        <w:t>3.9. Награждение муниципального служащего государственными наградами, наградами Новосибирской области, иными видами поощрений производится в порядке, установленном действующим законодательством.</w:t>
      </w:r>
    </w:p>
    <w:p w:rsidR="009D3506" w:rsidRPr="009D3506" w:rsidRDefault="009D3506" w:rsidP="009D3506">
      <w:pPr>
        <w:ind w:firstLine="672"/>
        <w:jc w:val="both"/>
        <w:rPr>
          <w:color w:val="000000"/>
          <w:sz w:val="28"/>
          <w:szCs w:val="28"/>
        </w:rPr>
      </w:pPr>
      <w:r w:rsidRPr="009D3506">
        <w:rPr>
          <w:color w:val="000000"/>
          <w:sz w:val="28"/>
          <w:szCs w:val="28"/>
        </w:rPr>
        <w:t> </w:t>
      </w:r>
    </w:p>
    <w:p w:rsidR="009D3506" w:rsidRPr="009D3506" w:rsidRDefault="009D3506" w:rsidP="009D3506">
      <w:pPr>
        <w:spacing w:after="200"/>
        <w:rPr>
          <w:rFonts w:eastAsia="Calibri"/>
          <w:color w:val="auto"/>
          <w:sz w:val="28"/>
          <w:szCs w:val="28"/>
          <w:lang w:eastAsia="en-US"/>
        </w:rPr>
      </w:pPr>
    </w:p>
    <w:p w:rsidR="00106C78" w:rsidRPr="00197D7B" w:rsidRDefault="00106C78" w:rsidP="009D3506">
      <w:pPr>
        <w:widowControl w:val="0"/>
        <w:autoSpaceDE w:val="0"/>
        <w:autoSpaceDN w:val="0"/>
        <w:adjustRightInd w:val="0"/>
        <w:ind w:firstLine="698"/>
        <w:jc w:val="center"/>
        <w:rPr>
          <w:color w:val="auto"/>
        </w:rPr>
      </w:pPr>
    </w:p>
    <w:sectPr w:rsidR="00106C78" w:rsidRPr="00197D7B" w:rsidSect="009D3506">
      <w:headerReference w:type="even" r:id="rId15"/>
      <w:headerReference w:type="default" r:id="rId16"/>
      <w:headerReference w:type="first" r:id="rId17"/>
      <w:pgSz w:w="11905" w:h="16837"/>
      <w:pgMar w:top="799" w:right="706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40F" w:rsidRDefault="0028640F">
      <w:r>
        <w:separator/>
      </w:r>
    </w:p>
  </w:endnote>
  <w:endnote w:type="continuationSeparator" w:id="0">
    <w:p w:rsidR="0028640F" w:rsidRDefault="0028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40F" w:rsidRDefault="0028640F">
      <w:r>
        <w:separator/>
      </w:r>
    </w:p>
  </w:footnote>
  <w:footnote w:type="continuationSeparator" w:id="0">
    <w:p w:rsidR="0028640F" w:rsidRDefault="0028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3F" w:rsidRDefault="00152AD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3663F" w:rsidRDefault="0028640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3F" w:rsidRDefault="00152AD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B0567">
      <w:rPr>
        <w:noProof/>
      </w:rPr>
      <w:t>4</w:t>
    </w:r>
    <w:r>
      <w:fldChar w:fldCharType="end"/>
    </w:r>
  </w:p>
  <w:p w:rsidR="00A3663F" w:rsidRDefault="0028640F" w:rsidP="00A3663F">
    <w:pPr>
      <w:pStyle w:val="a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53" w:rsidRDefault="0028640F">
    <w:pPr>
      <w:pStyle w:val="ae"/>
      <w:jc w:val="center"/>
    </w:pPr>
  </w:p>
  <w:p w:rsidR="00E57C46" w:rsidRDefault="0028640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55111"/>
    <w:multiLevelType w:val="multilevel"/>
    <w:tmpl w:val="92D213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7F3572F"/>
    <w:multiLevelType w:val="hybridMultilevel"/>
    <w:tmpl w:val="84566310"/>
    <w:lvl w:ilvl="0" w:tplc="C1AEA9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C5D04"/>
    <w:multiLevelType w:val="hybridMultilevel"/>
    <w:tmpl w:val="633EA9C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2535FC"/>
    <w:multiLevelType w:val="multilevel"/>
    <w:tmpl w:val="AE56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FAF3D22"/>
    <w:multiLevelType w:val="hybridMultilevel"/>
    <w:tmpl w:val="B50E5904"/>
    <w:lvl w:ilvl="0" w:tplc="9C8E9FCA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54"/>
    <w:rsid w:val="00017E46"/>
    <w:rsid w:val="00031D9E"/>
    <w:rsid w:val="00042767"/>
    <w:rsid w:val="00055AA7"/>
    <w:rsid w:val="0006507B"/>
    <w:rsid w:val="00087FAD"/>
    <w:rsid w:val="00091D45"/>
    <w:rsid w:val="00106C78"/>
    <w:rsid w:val="00132B39"/>
    <w:rsid w:val="00133E6D"/>
    <w:rsid w:val="00135344"/>
    <w:rsid w:val="00142643"/>
    <w:rsid w:val="0014386B"/>
    <w:rsid w:val="00152ADA"/>
    <w:rsid w:val="00176038"/>
    <w:rsid w:val="00190F61"/>
    <w:rsid w:val="00197D7B"/>
    <w:rsid w:val="001D22A6"/>
    <w:rsid w:val="001D23A0"/>
    <w:rsid w:val="001D5F58"/>
    <w:rsid w:val="002326BD"/>
    <w:rsid w:val="00251313"/>
    <w:rsid w:val="0026024F"/>
    <w:rsid w:val="002732CA"/>
    <w:rsid w:val="002767A8"/>
    <w:rsid w:val="00280885"/>
    <w:rsid w:val="00284147"/>
    <w:rsid w:val="0028640F"/>
    <w:rsid w:val="00292843"/>
    <w:rsid w:val="002B7F96"/>
    <w:rsid w:val="002C2274"/>
    <w:rsid w:val="002C40E3"/>
    <w:rsid w:val="002E2706"/>
    <w:rsid w:val="00317304"/>
    <w:rsid w:val="00320673"/>
    <w:rsid w:val="003372F2"/>
    <w:rsid w:val="00357DC7"/>
    <w:rsid w:val="00376EDB"/>
    <w:rsid w:val="003A278E"/>
    <w:rsid w:val="003A4618"/>
    <w:rsid w:val="003E662A"/>
    <w:rsid w:val="003F3DF4"/>
    <w:rsid w:val="00425CD6"/>
    <w:rsid w:val="00457CCD"/>
    <w:rsid w:val="004856DD"/>
    <w:rsid w:val="004912A9"/>
    <w:rsid w:val="004A4391"/>
    <w:rsid w:val="004D1987"/>
    <w:rsid w:val="004E1439"/>
    <w:rsid w:val="004E7E3B"/>
    <w:rsid w:val="005009D5"/>
    <w:rsid w:val="00511D64"/>
    <w:rsid w:val="00520036"/>
    <w:rsid w:val="005726CF"/>
    <w:rsid w:val="00583F52"/>
    <w:rsid w:val="005C39B1"/>
    <w:rsid w:val="005D5BBF"/>
    <w:rsid w:val="005D7C17"/>
    <w:rsid w:val="005E3E53"/>
    <w:rsid w:val="006044AB"/>
    <w:rsid w:val="00616F1E"/>
    <w:rsid w:val="00625462"/>
    <w:rsid w:val="006632BF"/>
    <w:rsid w:val="006B17BB"/>
    <w:rsid w:val="006C441B"/>
    <w:rsid w:val="006C63F5"/>
    <w:rsid w:val="006D5354"/>
    <w:rsid w:val="006E07F2"/>
    <w:rsid w:val="007577CA"/>
    <w:rsid w:val="00762940"/>
    <w:rsid w:val="007767FB"/>
    <w:rsid w:val="007844EA"/>
    <w:rsid w:val="007A1332"/>
    <w:rsid w:val="007C1D51"/>
    <w:rsid w:val="00806C58"/>
    <w:rsid w:val="00811736"/>
    <w:rsid w:val="00833B97"/>
    <w:rsid w:val="008503CC"/>
    <w:rsid w:val="0086072F"/>
    <w:rsid w:val="0086641B"/>
    <w:rsid w:val="00867896"/>
    <w:rsid w:val="0087169F"/>
    <w:rsid w:val="00872CB8"/>
    <w:rsid w:val="00880F49"/>
    <w:rsid w:val="008849A9"/>
    <w:rsid w:val="008853DE"/>
    <w:rsid w:val="00887B67"/>
    <w:rsid w:val="00893DD4"/>
    <w:rsid w:val="008A15FF"/>
    <w:rsid w:val="008A182F"/>
    <w:rsid w:val="008A3FAB"/>
    <w:rsid w:val="008A6D9B"/>
    <w:rsid w:val="008B003F"/>
    <w:rsid w:val="008B602C"/>
    <w:rsid w:val="008C1AFC"/>
    <w:rsid w:val="008F070A"/>
    <w:rsid w:val="008F3169"/>
    <w:rsid w:val="008F610B"/>
    <w:rsid w:val="009022D2"/>
    <w:rsid w:val="0092497F"/>
    <w:rsid w:val="009256FE"/>
    <w:rsid w:val="00943B6E"/>
    <w:rsid w:val="0094473D"/>
    <w:rsid w:val="00944945"/>
    <w:rsid w:val="009A3BC5"/>
    <w:rsid w:val="009A55CE"/>
    <w:rsid w:val="009C445D"/>
    <w:rsid w:val="009D243B"/>
    <w:rsid w:val="009D3506"/>
    <w:rsid w:val="009D6C57"/>
    <w:rsid w:val="009E56F3"/>
    <w:rsid w:val="00A54473"/>
    <w:rsid w:val="00A57A73"/>
    <w:rsid w:val="00A7247C"/>
    <w:rsid w:val="00A836EC"/>
    <w:rsid w:val="00A85A89"/>
    <w:rsid w:val="00A86E7F"/>
    <w:rsid w:val="00AA3632"/>
    <w:rsid w:val="00AA7054"/>
    <w:rsid w:val="00AB0567"/>
    <w:rsid w:val="00AB5D78"/>
    <w:rsid w:val="00AF0353"/>
    <w:rsid w:val="00B05BD4"/>
    <w:rsid w:val="00B141DD"/>
    <w:rsid w:val="00B333B6"/>
    <w:rsid w:val="00B46CDD"/>
    <w:rsid w:val="00B521D4"/>
    <w:rsid w:val="00B55EC1"/>
    <w:rsid w:val="00B67603"/>
    <w:rsid w:val="00B839F8"/>
    <w:rsid w:val="00BB5D99"/>
    <w:rsid w:val="00BD4592"/>
    <w:rsid w:val="00BD5C9A"/>
    <w:rsid w:val="00BD7564"/>
    <w:rsid w:val="00BE3A45"/>
    <w:rsid w:val="00BF776D"/>
    <w:rsid w:val="00C00C1E"/>
    <w:rsid w:val="00C278E5"/>
    <w:rsid w:val="00C401A3"/>
    <w:rsid w:val="00C40916"/>
    <w:rsid w:val="00C4302D"/>
    <w:rsid w:val="00C60495"/>
    <w:rsid w:val="00C75005"/>
    <w:rsid w:val="00C75D75"/>
    <w:rsid w:val="00CB0EBC"/>
    <w:rsid w:val="00CB567E"/>
    <w:rsid w:val="00CE6C77"/>
    <w:rsid w:val="00CF23F6"/>
    <w:rsid w:val="00CF2492"/>
    <w:rsid w:val="00D03748"/>
    <w:rsid w:val="00D31312"/>
    <w:rsid w:val="00D87662"/>
    <w:rsid w:val="00DA62BA"/>
    <w:rsid w:val="00DE2F5D"/>
    <w:rsid w:val="00DF04A6"/>
    <w:rsid w:val="00DF2A12"/>
    <w:rsid w:val="00DF409A"/>
    <w:rsid w:val="00DF72EE"/>
    <w:rsid w:val="00DF7B62"/>
    <w:rsid w:val="00EA0E72"/>
    <w:rsid w:val="00EA44F0"/>
    <w:rsid w:val="00EA6489"/>
    <w:rsid w:val="00ED21D1"/>
    <w:rsid w:val="00ED2947"/>
    <w:rsid w:val="00EE7AE3"/>
    <w:rsid w:val="00EF59A2"/>
    <w:rsid w:val="00F02EAE"/>
    <w:rsid w:val="00F157B6"/>
    <w:rsid w:val="00F42997"/>
    <w:rsid w:val="00F57E76"/>
    <w:rsid w:val="00F67879"/>
    <w:rsid w:val="00FD0C6E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1EB49-12DD-4F13-B4D8-F2EBEF86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68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6D5354"/>
    <w:rPr>
      <w:color w:val="000080"/>
      <w:u w:val="single"/>
    </w:rPr>
  </w:style>
  <w:style w:type="character" w:customStyle="1" w:styleId="a3">
    <w:name w:val="Символ нумерации"/>
    <w:qFormat/>
    <w:rsid w:val="006D5354"/>
  </w:style>
  <w:style w:type="paragraph" w:customStyle="1" w:styleId="a4">
    <w:name w:val="Заголовок"/>
    <w:basedOn w:val="a"/>
    <w:next w:val="a5"/>
    <w:qFormat/>
    <w:rsid w:val="006D5354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6D5354"/>
    <w:pPr>
      <w:spacing w:after="140" w:line="288" w:lineRule="auto"/>
    </w:pPr>
  </w:style>
  <w:style w:type="paragraph" w:styleId="a6">
    <w:name w:val="List"/>
    <w:basedOn w:val="a5"/>
    <w:rsid w:val="006D5354"/>
    <w:rPr>
      <w:rFonts w:cs="Mangal"/>
    </w:rPr>
  </w:style>
  <w:style w:type="paragraph" w:customStyle="1" w:styleId="1">
    <w:name w:val="Название объекта1"/>
    <w:basedOn w:val="a"/>
    <w:qFormat/>
    <w:rsid w:val="006D5354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6D5354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rsid w:val="006D5354"/>
  </w:style>
  <w:style w:type="paragraph" w:customStyle="1" w:styleId="a9">
    <w:name w:val="Заголовок таблицы"/>
    <w:basedOn w:val="a8"/>
    <w:qFormat/>
    <w:rsid w:val="006D5354"/>
  </w:style>
  <w:style w:type="paragraph" w:customStyle="1" w:styleId="western">
    <w:name w:val="western"/>
    <w:basedOn w:val="a"/>
    <w:qFormat/>
    <w:rsid w:val="006D5354"/>
    <w:pPr>
      <w:spacing w:before="280" w:after="119"/>
    </w:pPr>
    <w:rPr>
      <w:color w:val="000000"/>
      <w:szCs w:val="28"/>
    </w:rPr>
  </w:style>
  <w:style w:type="paragraph" w:customStyle="1" w:styleId="ConsPlusNormal">
    <w:name w:val="ConsPlusNormal"/>
    <w:qFormat/>
    <w:rsid w:val="006D5354"/>
    <w:pPr>
      <w:widowControl w:val="0"/>
      <w:suppressAutoHyphens/>
    </w:pPr>
    <w:rPr>
      <w:rFonts w:eastAsia="Times New Roman" w:cs="Calibri"/>
      <w:color w:val="00000A"/>
      <w:sz w:val="2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17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1736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51313"/>
    <w:pPr>
      <w:ind w:left="720"/>
      <w:contextualSpacing/>
    </w:pPr>
  </w:style>
  <w:style w:type="table" w:styleId="ad">
    <w:name w:val="Table Grid"/>
    <w:basedOn w:val="a1"/>
    <w:uiPriority w:val="59"/>
    <w:rsid w:val="00251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d"/>
    <w:uiPriority w:val="99"/>
    <w:rsid w:val="003A278E"/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2C40E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C40E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B11798FF-43B9-49DB-B06C-4223F9D555E2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ravo.minjus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D162E043-5025-43C6-A15E-E0932B5C9E38" TargetMode="External"/><Relationship Id="rId14" Type="http://schemas.openxmlformats.org/officeDocument/2006/relationships/hyperlink" Target="https://pravo-search.minjust.ru/bigs/showDocument.html?id=D162E043-5025-43C6-A15E-E0932B5C9E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84441-1863-4FBA-875C-3072C715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98</cp:revision>
  <cp:lastPrinted>2022-08-11T12:42:00Z</cp:lastPrinted>
  <dcterms:created xsi:type="dcterms:W3CDTF">2019-11-12T09:21:00Z</dcterms:created>
  <dcterms:modified xsi:type="dcterms:W3CDTF">2022-08-11T12:42:00Z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